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B3" w:rsidRDefault="000A60DB" w:rsidP="000A60DB">
      <w:pPr>
        <w:spacing w:beforeLines="50" w:before="180" w:line="400" w:lineRule="exact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32"/>
        </w:rPr>
        <w:t>國立臺中教育大學</w:t>
      </w:r>
    </w:p>
    <w:p w:rsidR="000A60DB" w:rsidRDefault="00A40541" w:rsidP="004674B3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10</w:t>
      </w:r>
      <w:r w:rsidR="000341A7">
        <w:rPr>
          <w:rFonts w:ascii="標楷體" w:eastAsia="標楷體" w:hAnsi="標楷體"/>
          <w:b/>
          <w:sz w:val="32"/>
        </w:rPr>
        <w:t>9</w:t>
      </w:r>
      <w:r w:rsidR="000A60DB">
        <w:rPr>
          <w:rFonts w:ascii="標楷體" w:eastAsia="標楷體" w:hAnsi="標楷體" w:hint="eastAsia"/>
          <w:b/>
          <w:sz w:val="32"/>
        </w:rPr>
        <w:t>學年度</w:t>
      </w:r>
      <w:r w:rsidR="0043131C">
        <w:rPr>
          <w:rFonts w:ascii="標楷體" w:eastAsia="標楷體" w:hAnsi="標楷體" w:hint="eastAsia"/>
          <w:b/>
          <w:sz w:val="32"/>
        </w:rPr>
        <w:t>大學</w:t>
      </w:r>
      <w:r w:rsidR="009B0B8F">
        <w:rPr>
          <w:rFonts w:ascii="標楷體" w:eastAsia="標楷體" w:hAnsi="標楷體" w:hint="eastAsia"/>
          <w:b/>
          <w:sz w:val="32"/>
          <w:lang w:val="fr-FR"/>
        </w:rPr>
        <w:t>「</w:t>
      </w:r>
      <w:r w:rsidR="00372A4A">
        <w:rPr>
          <w:rFonts w:ascii="標楷體" w:eastAsia="標楷體" w:hAnsi="標楷體" w:hint="eastAsia"/>
          <w:b/>
          <w:sz w:val="32"/>
        </w:rPr>
        <w:t>個人申請</w:t>
      </w:r>
      <w:r w:rsidR="009B0B8F">
        <w:rPr>
          <w:rFonts w:ascii="標楷體" w:eastAsia="標楷體" w:hAnsi="標楷體" w:hint="eastAsia"/>
          <w:b/>
          <w:sz w:val="32"/>
        </w:rPr>
        <w:t>」入學</w:t>
      </w:r>
      <w:r w:rsidR="000A60DB">
        <w:rPr>
          <w:rFonts w:ascii="標楷體" w:eastAsia="標楷體" w:hAnsi="標楷體" w:hint="eastAsia"/>
          <w:b/>
          <w:sz w:val="32"/>
        </w:rPr>
        <w:t>招生考試考生成績複查表</w:t>
      </w:r>
    </w:p>
    <w:tbl>
      <w:tblPr>
        <w:tblW w:w="97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9"/>
        <w:gridCol w:w="1539"/>
        <w:gridCol w:w="550"/>
        <w:gridCol w:w="2040"/>
        <w:gridCol w:w="1440"/>
        <w:gridCol w:w="548"/>
        <w:gridCol w:w="2039"/>
        <w:gridCol w:w="6"/>
      </w:tblGrid>
      <w:tr w:rsidR="005A0B18" w:rsidTr="00C54223">
        <w:trPr>
          <w:cantSplit/>
          <w:trHeight w:val="838"/>
        </w:trPr>
        <w:tc>
          <w:tcPr>
            <w:tcW w:w="153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A0B18" w:rsidRDefault="005A0B18" w:rsidP="005A0B18">
            <w:pPr>
              <w:wordWrap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考生 </w:t>
            </w:r>
          </w:p>
          <w:p w:rsidR="005A0B18" w:rsidRDefault="005A0B18" w:rsidP="005A0B1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5A0B18" w:rsidRDefault="005A0B18" w:rsidP="005A0B1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學測應試</w:t>
            </w:r>
          </w:p>
          <w:p w:rsidR="005A0B18" w:rsidRDefault="005A0B18" w:rsidP="005A0B1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5A0B18" w:rsidRDefault="005A0B18" w:rsidP="00321F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B18" w:rsidRDefault="005A0B18" w:rsidP="00321F7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18" w:rsidRDefault="005A0B18" w:rsidP="00321F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05EBD" w:rsidTr="00C542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83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D" w:rsidRDefault="00A05EBD" w:rsidP="006A2D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D" w:rsidRDefault="008D6EF2" w:rsidP="008D6EF2">
            <w:pPr>
              <w:rPr>
                <w:rFonts w:ascii="標楷體" w:eastAsia="標楷體" w:hAnsi="標楷體"/>
              </w:rPr>
            </w:pPr>
            <w:r w:rsidRPr="008D6EF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A05EBD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05EB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05EBD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D" w:rsidRDefault="00A05EBD" w:rsidP="006A2D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報考學系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D" w:rsidRDefault="00A05EBD" w:rsidP="006A2D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60DB" w:rsidTr="00C542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83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0A60DB" w:rsidRDefault="000A60DB" w:rsidP="006A2D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複查科目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0A60DB" w:rsidRDefault="000A60DB" w:rsidP="006A2D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0A60DB" w:rsidRDefault="000A60DB" w:rsidP="006A2D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0A60DB" w:rsidRDefault="000A60DB" w:rsidP="006A2D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0A60DB" w:rsidRDefault="000A60DB" w:rsidP="006A2D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60DB" w:rsidTr="00C542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824"/>
        </w:trPr>
        <w:tc>
          <w:tcPr>
            <w:tcW w:w="1539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DB" w:rsidRDefault="000A60DB" w:rsidP="006A2D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複查得分</w:t>
            </w:r>
          </w:p>
        </w:tc>
        <w:tc>
          <w:tcPr>
            <w:tcW w:w="2089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DB" w:rsidRDefault="000A60DB" w:rsidP="006A2D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DB" w:rsidRDefault="000A60DB" w:rsidP="006A2D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DB" w:rsidRDefault="000A60DB" w:rsidP="006A2D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0A60DB" w:rsidRDefault="000A60DB" w:rsidP="006A2D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EBD" w:rsidTr="00C542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717"/>
        </w:trPr>
        <w:tc>
          <w:tcPr>
            <w:tcW w:w="1539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A05EBD" w:rsidRDefault="00A05EBD" w:rsidP="006A2DC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複查人簽章</w:t>
            </w:r>
          </w:p>
        </w:tc>
        <w:tc>
          <w:tcPr>
            <w:tcW w:w="8156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A05EBD" w:rsidRDefault="00A05EBD" w:rsidP="006A2DC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A60DB" w:rsidRDefault="00C54223" w:rsidP="000A60DB">
      <w:pPr>
        <w:spacing w:beforeLines="25" w:before="90" w:afterLines="25" w:after="90"/>
        <w:jc w:val="right"/>
        <w:rPr>
          <w:rFonts w:ascii="標楷體" w:eastAsia="標楷體" w:hAnsi="標楷體"/>
        </w:rPr>
      </w:pPr>
      <w:r w:rsidRPr="00484F76">
        <w:rPr>
          <w:rFonts w:eastAsia="標楷體"/>
          <w:b/>
        </w:rPr>
        <w:t>（粗框線以內各欄請勿填寫）</w:t>
      </w:r>
      <w:r w:rsidR="000A60DB">
        <w:rPr>
          <w:rFonts w:ascii="標楷體" w:eastAsia="標楷體" w:hAnsi="標楷體" w:hint="eastAsia"/>
        </w:rPr>
        <w:t xml:space="preserve"> (學校存根聯)</w:t>
      </w:r>
    </w:p>
    <w:p w:rsidR="000A60DB" w:rsidRDefault="000A60DB" w:rsidP="000A60D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</w:t>
      </w:r>
      <w:r>
        <w:rPr>
          <w:rFonts w:ascii="標楷體" w:eastAsia="標楷體" w:hAnsi="標楷體" w:hint="eastAsia"/>
        </w:rPr>
        <w:t>…</w:t>
      </w:r>
    </w:p>
    <w:p w:rsidR="004674B3" w:rsidRDefault="009B0B8F" w:rsidP="009B0B8F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國立臺中教育大學</w:t>
      </w:r>
    </w:p>
    <w:p w:rsidR="000A60DB" w:rsidRDefault="009B0B8F" w:rsidP="004674B3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10</w:t>
      </w:r>
      <w:r w:rsidR="000341A7">
        <w:rPr>
          <w:rFonts w:ascii="標楷體" w:eastAsia="標楷體" w:hAnsi="標楷體"/>
          <w:b/>
          <w:sz w:val="32"/>
        </w:rPr>
        <w:t>9</w:t>
      </w:r>
      <w:r>
        <w:rPr>
          <w:rFonts w:ascii="標楷體" w:eastAsia="標楷體" w:hAnsi="標楷體" w:hint="eastAsia"/>
          <w:b/>
          <w:sz w:val="32"/>
        </w:rPr>
        <w:t>學年度大學</w:t>
      </w:r>
      <w:r>
        <w:rPr>
          <w:rFonts w:ascii="標楷體" w:eastAsia="標楷體" w:hAnsi="標楷體" w:hint="eastAsia"/>
          <w:b/>
          <w:sz w:val="32"/>
          <w:lang w:val="fr-FR"/>
        </w:rPr>
        <w:t>「</w:t>
      </w:r>
      <w:r>
        <w:rPr>
          <w:rFonts w:ascii="標楷體" w:eastAsia="標楷體" w:hAnsi="標楷體" w:hint="eastAsia"/>
          <w:b/>
          <w:sz w:val="32"/>
        </w:rPr>
        <w:t>個人申請」入學招生考試考生成績複查表</w:t>
      </w:r>
      <w:r w:rsidR="00397D8E">
        <w:rPr>
          <w:rFonts w:ascii="標楷體" w:eastAsia="標楷體" w:hAnsi="標楷體"/>
          <w:b/>
          <w:sz w:val="32"/>
        </w:rPr>
        <w:tab/>
      </w:r>
    </w:p>
    <w:tbl>
      <w:tblPr>
        <w:tblW w:w="97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9"/>
        <w:gridCol w:w="1539"/>
        <w:gridCol w:w="513"/>
        <w:gridCol w:w="2077"/>
        <w:gridCol w:w="1440"/>
        <w:gridCol w:w="587"/>
        <w:gridCol w:w="2053"/>
      </w:tblGrid>
      <w:tr w:rsidR="000A60DB" w:rsidTr="00C54223">
        <w:trPr>
          <w:cantSplit/>
          <w:trHeight w:val="838"/>
        </w:trPr>
        <w:tc>
          <w:tcPr>
            <w:tcW w:w="1539" w:type="dxa"/>
            <w:tcBorders>
              <w:bottom w:val="thinThickSmallGap" w:sz="18" w:space="0" w:color="auto"/>
              <w:tl2br w:val="single" w:sz="4" w:space="0" w:color="auto"/>
            </w:tcBorders>
            <w:vAlign w:val="center"/>
          </w:tcPr>
          <w:p w:rsidR="000A60DB" w:rsidRDefault="000A60DB" w:rsidP="006A2DC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考生</w:t>
            </w:r>
          </w:p>
          <w:p w:rsidR="000A60DB" w:rsidRDefault="000A60DB" w:rsidP="006A2DC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539" w:type="dxa"/>
            <w:tcBorders>
              <w:bottom w:val="thinThickSmallGap" w:sz="18" w:space="0" w:color="auto"/>
            </w:tcBorders>
            <w:vAlign w:val="center"/>
          </w:tcPr>
          <w:p w:rsidR="00616EAD" w:rsidRDefault="00616EAD" w:rsidP="00616EA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學測應試</w:t>
            </w:r>
          </w:p>
          <w:p w:rsidR="000A60DB" w:rsidRDefault="00616EAD" w:rsidP="00616E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590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0A60DB" w:rsidRDefault="000A60DB" w:rsidP="006A2D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thinThickSmallGap" w:sz="18" w:space="0" w:color="auto"/>
            </w:tcBorders>
            <w:vAlign w:val="center"/>
          </w:tcPr>
          <w:p w:rsidR="000A60DB" w:rsidRDefault="000A60DB" w:rsidP="006A2DC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640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0A60DB" w:rsidRDefault="000A60DB" w:rsidP="006A2D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3131C" w:rsidTr="00C54223">
        <w:trPr>
          <w:cantSplit/>
          <w:trHeight w:val="890"/>
        </w:trPr>
        <w:tc>
          <w:tcPr>
            <w:tcW w:w="1539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31C" w:rsidRDefault="0043131C" w:rsidP="006A2DC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複查科目</w:t>
            </w:r>
          </w:p>
        </w:tc>
        <w:tc>
          <w:tcPr>
            <w:tcW w:w="2052" w:type="dxa"/>
            <w:gridSpan w:val="2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31C" w:rsidRDefault="0043131C" w:rsidP="00FE49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31C" w:rsidRDefault="0043131C" w:rsidP="00FE49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31C" w:rsidRDefault="0043131C" w:rsidP="00FE49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43131C" w:rsidRDefault="0043131C" w:rsidP="00FE49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131C" w:rsidTr="00C54223">
        <w:trPr>
          <w:cantSplit/>
          <w:trHeight w:val="912"/>
        </w:trPr>
        <w:tc>
          <w:tcPr>
            <w:tcW w:w="1539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43131C" w:rsidRDefault="0043131C" w:rsidP="006A2DC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複查得分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43131C" w:rsidRDefault="0043131C" w:rsidP="006A2DC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43131C" w:rsidRDefault="0043131C" w:rsidP="006A2D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43131C" w:rsidRDefault="0043131C" w:rsidP="006A2DC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43131C" w:rsidRDefault="0043131C" w:rsidP="006A2D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0A60DB" w:rsidRDefault="00C54223" w:rsidP="000A60DB">
      <w:pPr>
        <w:jc w:val="right"/>
        <w:rPr>
          <w:rFonts w:ascii="標楷體" w:eastAsia="標楷體" w:hAnsi="標楷體"/>
        </w:rPr>
      </w:pPr>
      <w:r w:rsidRPr="00484F76">
        <w:rPr>
          <w:rFonts w:eastAsia="標楷體"/>
          <w:b/>
        </w:rPr>
        <w:t>（粗框線以內各欄請勿填寫）</w:t>
      </w:r>
      <w:bookmarkStart w:id="0" w:name="_GoBack"/>
      <w:bookmarkEnd w:id="0"/>
      <w:r w:rsidR="000A60DB">
        <w:rPr>
          <w:rFonts w:ascii="標楷體" w:eastAsia="標楷體" w:hAnsi="標楷體" w:hint="eastAsia"/>
        </w:rPr>
        <w:t>(學生收執聯</w:t>
      </w:r>
      <w:r w:rsidR="000A60DB">
        <w:rPr>
          <w:rFonts w:ascii="標楷體" w:eastAsia="標楷體" w:hAnsi="標楷體"/>
        </w:rPr>
        <w:t>)</w:t>
      </w:r>
    </w:p>
    <w:p w:rsidR="000A60DB" w:rsidRPr="00CA4585" w:rsidRDefault="00CA4585" w:rsidP="008E1E44">
      <w:pPr>
        <w:spacing w:line="360" w:lineRule="exact"/>
        <w:rPr>
          <w:rFonts w:eastAsia="標楷體"/>
        </w:rPr>
      </w:pPr>
      <w:r w:rsidRPr="00CA4585">
        <w:rPr>
          <w:rFonts w:eastAsia="標楷體"/>
        </w:rPr>
        <w:t>複查說明</w:t>
      </w:r>
      <w:r w:rsidRPr="00CA4585">
        <w:rPr>
          <w:rFonts w:eastAsia="標楷體" w:hint="eastAsia"/>
        </w:rPr>
        <w:t>：</w:t>
      </w:r>
    </w:p>
    <w:p w:rsidR="00CA4585" w:rsidRPr="00CA4585" w:rsidRDefault="00271DE9" w:rsidP="008E1E44">
      <w:pPr>
        <w:numPr>
          <w:ilvl w:val="0"/>
          <w:numId w:val="1"/>
        </w:numPr>
        <w:tabs>
          <w:tab w:val="left" w:pos="-6472"/>
        </w:tabs>
        <w:adjustRightInd w:val="0"/>
        <w:snapToGrid w:val="0"/>
        <w:spacing w:line="360" w:lineRule="exact"/>
        <w:ind w:left="284" w:hanging="284"/>
        <w:jc w:val="both"/>
        <w:rPr>
          <w:rFonts w:eastAsia="標楷體"/>
        </w:rPr>
      </w:pPr>
      <w:r w:rsidRPr="00271DE9">
        <w:rPr>
          <w:rFonts w:eastAsia="標楷體" w:hint="eastAsia"/>
        </w:rPr>
        <w:t>成績複查僅限第二階段指定項目甄試成績，申請複查以一次為限，複查成績以是否加總計算有誤、成績登錄是否錯誤為範圍，不得要求告知委員資料，亦不得提出資料重審或重新面試或要求回復評分標準。</w:t>
      </w:r>
    </w:p>
    <w:p w:rsidR="00CA4585" w:rsidRPr="00CA4585" w:rsidRDefault="00CA4585" w:rsidP="008E1E44">
      <w:pPr>
        <w:numPr>
          <w:ilvl w:val="0"/>
          <w:numId w:val="1"/>
        </w:numPr>
        <w:tabs>
          <w:tab w:val="left" w:pos="-6472"/>
        </w:tabs>
        <w:adjustRightInd w:val="0"/>
        <w:snapToGrid w:val="0"/>
        <w:spacing w:line="360" w:lineRule="exact"/>
        <w:ind w:left="284" w:hanging="284"/>
        <w:jc w:val="both"/>
        <w:rPr>
          <w:rFonts w:eastAsia="標楷體"/>
        </w:rPr>
      </w:pPr>
      <w:r w:rsidRPr="00CA4585">
        <w:rPr>
          <w:rFonts w:eastAsia="標楷體"/>
        </w:rPr>
        <w:t>申請時間：應於</w:t>
      </w:r>
      <w:r w:rsidRPr="00CA4585">
        <w:rPr>
          <w:rFonts w:eastAsia="標楷體"/>
          <w:b/>
          <w:shd w:val="pct15" w:color="auto" w:fill="FFFFFF"/>
        </w:rPr>
        <w:t>10</w:t>
      </w:r>
      <w:r w:rsidR="000341A7">
        <w:rPr>
          <w:rFonts w:eastAsia="標楷體"/>
          <w:b/>
          <w:shd w:val="pct15" w:color="auto" w:fill="FFFFFF"/>
        </w:rPr>
        <w:t>9</w:t>
      </w:r>
      <w:r w:rsidRPr="00CA4585">
        <w:rPr>
          <w:rFonts w:eastAsia="標楷體"/>
          <w:b/>
          <w:shd w:val="pct15" w:color="auto" w:fill="FFFFFF"/>
        </w:rPr>
        <w:t>年</w:t>
      </w:r>
      <w:r w:rsidR="00206480">
        <w:rPr>
          <w:rFonts w:eastAsia="標楷體" w:hint="eastAsia"/>
          <w:b/>
          <w:shd w:val="pct15" w:color="auto" w:fill="FFFFFF"/>
        </w:rPr>
        <w:t>5</w:t>
      </w:r>
      <w:r w:rsidRPr="00CA4585">
        <w:rPr>
          <w:rFonts w:eastAsia="標楷體"/>
          <w:b/>
          <w:shd w:val="pct15" w:color="auto" w:fill="FFFFFF"/>
        </w:rPr>
        <w:t>月</w:t>
      </w:r>
      <w:r w:rsidR="000341A7">
        <w:rPr>
          <w:rFonts w:eastAsia="標楷體"/>
          <w:b/>
          <w:shd w:val="pct15" w:color="auto" w:fill="FFFFFF"/>
        </w:rPr>
        <w:t>5</w:t>
      </w:r>
      <w:r w:rsidRPr="00CA4585">
        <w:rPr>
          <w:rFonts w:eastAsia="標楷體"/>
          <w:b/>
          <w:shd w:val="pct15" w:color="auto" w:fill="FFFFFF"/>
        </w:rPr>
        <w:t>日（星期</w:t>
      </w:r>
      <w:r w:rsidR="000341A7">
        <w:rPr>
          <w:rFonts w:eastAsia="標楷體" w:hint="eastAsia"/>
          <w:b/>
          <w:shd w:val="pct15" w:color="auto" w:fill="FFFFFF"/>
        </w:rPr>
        <w:t>二</w:t>
      </w:r>
      <w:r w:rsidRPr="00CA4585">
        <w:rPr>
          <w:rFonts w:eastAsia="標楷體"/>
          <w:b/>
          <w:shd w:val="pct15" w:color="auto" w:fill="FFFFFF"/>
        </w:rPr>
        <w:t>）</w:t>
      </w:r>
      <w:r w:rsidRPr="00CA4585">
        <w:rPr>
          <w:rFonts w:eastAsia="標楷體"/>
          <w:shd w:val="pct15" w:color="auto" w:fill="FFFFFF"/>
        </w:rPr>
        <w:t>前</w:t>
      </w:r>
      <w:r w:rsidRPr="00CA4585">
        <w:rPr>
          <w:rFonts w:eastAsia="標楷體"/>
        </w:rPr>
        <w:t>以本表提出，逾期概不予受理。</w:t>
      </w:r>
    </w:p>
    <w:p w:rsidR="00CA4585" w:rsidRPr="00CA4585" w:rsidRDefault="00CA4585" w:rsidP="008E1E44">
      <w:pPr>
        <w:numPr>
          <w:ilvl w:val="0"/>
          <w:numId w:val="1"/>
        </w:numPr>
        <w:tabs>
          <w:tab w:val="left" w:pos="-6472"/>
        </w:tabs>
        <w:adjustRightInd w:val="0"/>
        <w:snapToGrid w:val="0"/>
        <w:spacing w:line="360" w:lineRule="exact"/>
        <w:ind w:left="284" w:hanging="284"/>
        <w:jc w:val="both"/>
        <w:rPr>
          <w:rFonts w:eastAsia="標楷體"/>
        </w:rPr>
      </w:pPr>
      <w:r w:rsidRPr="00CA4585">
        <w:rPr>
          <w:rFonts w:eastAsia="標楷體"/>
        </w:rPr>
        <w:t>申請方式：一律使用本表，各欄應逐項填寫清楚</w:t>
      </w:r>
      <w:r w:rsidRPr="00484F76">
        <w:rPr>
          <w:rFonts w:eastAsia="標楷體"/>
          <w:b/>
        </w:rPr>
        <w:t>（粗框線以內各欄請勿填寫）</w:t>
      </w:r>
      <w:r w:rsidRPr="00CA4585">
        <w:rPr>
          <w:rFonts w:eastAsia="標楷體"/>
        </w:rPr>
        <w:t>，</w:t>
      </w:r>
      <w:r w:rsidR="009C37BA" w:rsidRPr="009C37BA">
        <w:rPr>
          <w:rFonts w:eastAsia="標楷體" w:hint="eastAsia"/>
          <w:b/>
        </w:rPr>
        <w:t>傳真</w:t>
      </w:r>
      <w:r w:rsidR="009C37BA">
        <w:rPr>
          <w:rFonts w:eastAsia="標楷體" w:hint="eastAsia"/>
        </w:rPr>
        <w:t>至</w:t>
      </w:r>
      <w:r w:rsidR="009C37BA" w:rsidRPr="009C37BA">
        <w:rPr>
          <w:rFonts w:eastAsia="標楷體" w:hint="eastAsia"/>
        </w:rPr>
        <w:t>本校</w:t>
      </w:r>
      <w:r w:rsidRPr="00CA4585">
        <w:rPr>
          <w:rFonts w:eastAsia="標楷體"/>
        </w:rPr>
        <w:t>教務處</w:t>
      </w:r>
      <w:r w:rsidR="001E6142">
        <w:rPr>
          <w:rFonts w:eastAsia="標楷體" w:hint="eastAsia"/>
        </w:rPr>
        <w:t>綜合業務</w:t>
      </w:r>
      <w:r w:rsidRPr="00CA4585">
        <w:rPr>
          <w:rFonts w:eastAsia="標楷體"/>
        </w:rPr>
        <w:t>組，</w:t>
      </w:r>
      <w:r w:rsidR="009C37BA">
        <w:rPr>
          <w:rFonts w:eastAsia="標楷體" w:hint="eastAsia"/>
        </w:rPr>
        <w:t>傳真電話：</w:t>
      </w:r>
      <w:r w:rsidR="009C37BA">
        <w:rPr>
          <w:rFonts w:eastAsia="標楷體" w:hint="eastAsia"/>
        </w:rPr>
        <w:t>04-22183130</w:t>
      </w:r>
      <w:r w:rsidRPr="00CA4585">
        <w:rPr>
          <w:rFonts w:eastAsia="標楷體"/>
        </w:rPr>
        <w:t>，</w:t>
      </w:r>
      <w:r w:rsidRPr="00CA4585">
        <w:rPr>
          <w:rFonts w:eastAsia="標楷體"/>
          <w:b/>
          <w:color w:val="FF0000"/>
          <w:shd w:val="pct15" w:color="auto" w:fill="FFFFFF"/>
        </w:rPr>
        <w:t>資料未齊者不予受理。</w:t>
      </w:r>
    </w:p>
    <w:p w:rsidR="00CA4585" w:rsidRPr="00CA4585" w:rsidRDefault="00CA4585" w:rsidP="008E1E44">
      <w:pPr>
        <w:numPr>
          <w:ilvl w:val="0"/>
          <w:numId w:val="1"/>
        </w:numPr>
        <w:tabs>
          <w:tab w:val="left" w:pos="-6472"/>
        </w:tabs>
        <w:adjustRightInd w:val="0"/>
        <w:snapToGrid w:val="0"/>
        <w:spacing w:line="360" w:lineRule="exact"/>
        <w:ind w:left="284" w:hanging="284"/>
        <w:jc w:val="both"/>
        <w:rPr>
          <w:rFonts w:eastAsia="標楷體"/>
        </w:rPr>
      </w:pPr>
      <w:r w:rsidRPr="00CA4585">
        <w:rPr>
          <w:rFonts w:eastAsia="標楷體"/>
          <w:b/>
          <w:color w:val="000000"/>
          <w:u w:val="single"/>
          <w:shd w:val="pct15" w:color="auto" w:fill="FFFFFF"/>
        </w:rPr>
        <w:t>複查結果如因成績有異動者，本校除重新更製該生成績單外，並於</w:t>
      </w:r>
      <w:r w:rsidRPr="00CA4585">
        <w:rPr>
          <w:rFonts w:eastAsia="標楷體"/>
          <w:b/>
          <w:color w:val="FF0000"/>
          <w:u w:val="single"/>
          <w:shd w:val="pct15" w:color="auto" w:fill="FFFFFF"/>
        </w:rPr>
        <w:t>10</w:t>
      </w:r>
      <w:r w:rsidR="000341A7">
        <w:rPr>
          <w:rFonts w:eastAsia="標楷體" w:hint="eastAsia"/>
          <w:b/>
          <w:color w:val="FF0000"/>
          <w:u w:val="single"/>
          <w:shd w:val="pct15" w:color="auto" w:fill="FFFFFF"/>
        </w:rPr>
        <w:t>9</w:t>
      </w:r>
      <w:r w:rsidRPr="00CA4585">
        <w:rPr>
          <w:rFonts w:eastAsia="標楷體"/>
          <w:b/>
          <w:color w:val="FF0000"/>
          <w:u w:val="single"/>
          <w:shd w:val="pct15" w:color="auto" w:fill="FFFFFF"/>
        </w:rPr>
        <w:t>年</w:t>
      </w:r>
      <w:r w:rsidR="00206480">
        <w:rPr>
          <w:rFonts w:eastAsia="標楷體" w:hint="eastAsia"/>
          <w:b/>
          <w:color w:val="FF0000"/>
          <w:u w:val="single"/>
          <w:shd w:val="pct15" w:color="auto" w:fill="FFFFFF"/>
        </w:rPr>
        <w:t>5</w:t>
      </w:r>
      <w:r w:rsidRPr="00CA4585">
        <w:rPr>
          <w:rFonts w:eastAsia="標楷體"/>
          <w:b/>
          <w:color w:val="FF0000"/>
          <w:u w:val="single"/>
          <w:shd w:val="pct15" w:color="auto" w:fill="FFFFFF"/>
        </w:rPr>
        <w:t>月</w:t>
      </w:r>
      <w:r w:rsidR="000341A7">
        <w:rPr>
          <w:rFonts w:eastAsia="標楷體" w:hint="eastAsia"/>
          <w:b/>
          <w:color w:val="FF0000"/>
          <w:u w:val="single"/>
          <w:shd w:val="pct15" w:color="auto" w:fill="FFFFFF"/>
        </w:rPr>
        <w:t>7</w:t>
      </w:r>
      <w:r w:rsidRPr="00CA4585">
        <w:rPr>
          <w:rFonts w:eastAsia="標楷體"/>
          <w:b/>
          <w:color w:val="FF0000"/>
          <w:u w:val="single"/>
          <w:shd w:val="pct15" w:color="auto" w:fill="FFFFFF"/>
        </w:rPr>
        <w:t>日下午</w:t>
      </w:r>
      <w:r w:rsidRPr="00CA4585">
        <w:rPr>
          <w:rFonts w:eastAsia="標楷體"/>
          <w:b/>
          <w:color w:val="FF0000"/>
          <w:u w:val="single"/>
          <w:shd w:val="pct15" w:color="auto" w:fill="FFFFFF"/>
        </w:rPr>
        <w:t>5</w:t>
      </w:r>
      <w:r w:rsidRPr="00CA4585">
        <w:rPr>
          <w:rFonts w:eastAsia="標楷體"/>
          <w:b/>
          <w:color w:val="FF0000"/>
          <w:u w:val="single"/>
          <w:shd w:val="pct15" w:color="auto" w:fill="FFFFFF"/>
        </w:rPr>
        <w:t>時前</w:t>
      </w:r>
      <w:r w:rsidRPr="00CA4585">
        <w:rPr>
          <w:rFonts w:eastAsia="標楷體"/>
          <w:b/>
          <w:color w:val="000000"/>
          <w:u w:val="single"/>
          <w:shd w:val="pct15" w:color="auto" w:fill="FFFFFF"/>
        </w:rPr>
        <w:t>以電話通知。</w:t>
      </w:r>
    </w:p>
    <w:p w:rsidR="00CA4585" w:rsidRDefault="00CA4585" w:rsidP="008E1E44">
      <w:pPr>
        <w:numPr>
          <w:ilvl w:val="0"/>
          <w:numId w:val="1"/>
        </w:numPr>
        <w:tabs>
          <w:tab w:val="left" w:pos="-6472"/>
        </w:tabs>
        <w:adjustRightInd w:val="0"/>
        <w:snapToGrid w:val="0"/>
        <w:spacing w:line="360" w:lineRule="exact"/>
        <w:ind w:left="284" w:hanging="284"/>
        <w:jc w:val="both"/>
        <w:rPr>
          <w:rFonts w:eastAsia="標楷體"/>
        </w:rPr>
      </w:pPr>
      <w:r w:rsidRPr="00CA4585">
        <w:rPr>
          <w:rFonts w:eastAsia="標楷體"/>
        </w:rPr>
        <w:t>複查</w:t>
      </w:r>
      <w:r w:rsidR="003B67C6">
        <w:rPr>
          <w:rFonts w:eastAsia="標楷體" w:hint="eastAsia"/>
        </w:rPr>
        <w:t>收執聯</w:t>
      </w:r>
      <w:r w:rsidRPr="00CA4585">
        <w:rPr>
          <w:rFonts w:eastAsia="標楷體"/>
        </w:rPr>
        <w:t>於</w:t>
      </w:r>
      <w:r w:rsidRPr="00CA4585">
        <w:rPr>
          <w:rFonts w:eastAsia="標楷體"/>
          <w:b/>
          <w:color w:val="FF0000"/>
        </w:rPr>
        <w:t>10</w:t>
      </w:r>
      <w:r w:rsidR="001E6142">
        <w:rPr>
          <w:rFonts w:eastAsia="標楷體" w:hint="eastAsia"/>
          <w:b/>
          <w:color w:val="FF0000"/>
        </w:rPr>
        <w:t>8</w:t>
      </w:r>
      <w:r w:rsidRPr="00CA4585">
        <w:rPr>
          <w:rFonts w:eastAsia="標楷體"/>
          <w:b/>
          <w:color w:val="FF0000"/>
        </w:rPr>
        <w:t>年</w:t>
      </w:r>
      <w:r w:rsidR="00206480">
        <w:rPr>
          <w:rFonts w:eastAsia="標楷體" w:hint="eastAsia"/>
          <w:b/>
          <w:color w:val="FF0000"/>
        </w:rPr>
        <w:t>5</w:t>
      </w:r>
      <w:r w:rsidRPr="00CA4585">
        <w:rPr>
          <w:rFonts w:eastAsia="標楷體"/>
          <w:b/>
          <w:color w:val="FF0000"/>
        </w:rPr>
        <w:t>月</w:t>
      </w:r>
      <w:r w:rsidR="000341A7">
        <w:rPr>
          <w:rFonts w:eastAsia="標楷體" w:hint="eastAsia"/>
          <w:b/>
          <w:color w:val="FF0000"/>
        </w:rPr>
        <w:t>7</w:t>
      </w:r>
      <w:r w:rsidRPr="00CA4585">
        <w:rPr>
          <w:rFonts w:eastAsia="標楷體"/>
          <w:b/>
          <w:color w:val="FF0000"/>
        </w:rPr>
        <w:t>日</w:t>
      </w:r>
      <w:r w:rsidRPr="00CA4585">
        <w:rPr>
          <w:rFonts w:eastAsia="標楷體"/>
        </w:rPr>
        <w:t>寄發。</w:t>
      </w:r>
    </w:p>
    <w:p w:rsidR="008E1E44" w:rsidRPr="00CA4585" w:rsidRDefault="008E1E44" w:rsidP="008E1E44">
      <w:pPr>
        <w:numPr>
          <w:ilvl w:val="0"/>
          <w:numId w:val="1"/>
        </w:numPr>
        <w:tabs>
          <w:tab w:val="left" w:pos="-6472"/>
        </w:tabs>
        <w:adjustRightInd w:val="0"/>
        <w:snapToGrid w:val="0"/>
        <w:spacing w:line="360" w:lineRule="exact"/>
        <w:ind w:left="284" w:hanging="284"/>
        <w:jc w:val="both"/>
        <w:rPr>
          <w:rFonts w:eastAsia="標楷體"/>
        </w:rPr>
      </w:pPr>
      <w:r w:rsidRPr="008E1E44">
        <w:rPr>
          <w:rFonts w:eastAsia="標楷體" w:hint="eastAsia"/>
        </w:rPr>
        <w:t>錄取生經複查成績後，若甄試總成績低於該學系（組）之錄取標準時，取消其錄取資格，考生不得異議。</w:t>
      </w:r>
    </w:p>
    <w:sectPr w:rsidR="008E1E44" w:rsidRPr="00CA4585" w:rsidSect="00B4738D">
      <w:pgSz w:w="11906" w:h="16838"/>
      <w:pgMar w:top="426" w:right="1180" w:bottom="426" w:left="11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42" w:rsidRDefault="00DE7842" w:rsidP="009B0B8F">
      <w:r>
        <w:separator/>
      </w:r>
    </w:p>
  </w:endnote>
  <w:endnote w:type="continuationSeparator" w:id="0">
    <w:p w:rsidR="00DE7842" w:rsidRDefault="00DE7842" w:rsidP="009B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42" w:rsidRDefault="00DE7842" w:rsidP="009B0B8F">
      <w:r>
        <w:separator/>
      </w:r>
    </w:p>
  </w:footnote>
  <w:footnote w:type="continuationSeparator" w:id="0">
    <w:p w:rsidR="00DE7842" w:rsidRDefault="00DE7842" w:rsidP="009B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269A9"/>
    <w:multiLevelType w:val="hybridMultilevel"/>
    <w:tmpl w:val="750CBF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8C4E0C"/>
    <w:multiLevelType w:val="hybridMultilevel"/>
    <w:tmpl w:val="422AA782"/>
    <w:lvl w:ilvl="0" w:tplc="E9D05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0DB"/>
    <w:rsid w:val="000341A7"/>
    <w:rsid w:val="0004578B"/>
    <w:rsid w:val="0007553A"/>
    <w:rsid w:val="000A60DB"/>
    <w:rsid w:val="000C65D8"/>
    <w:rsid w:val="000F54F3"/>
    <w:rsid w:val="00106AA1"/>
    <w:rsid w:val="00133956"/>
    <w:rsid w:val="00175633"/>
    <w:rsid w:val="001E6142"/>
    <w:rsid w:val="00206480"/>
    <w:rsid w:val="00271DE9"/>
    <w:rsid w:val="002D05C1"/>
    <w:rsid w:val="00343109"/>
    <w:rsid w:val="0036742C"/>
    <w:rsid w:val="00372A4A"/>
    <w:rsid w:val="00375D18"/>
    <w:rsid w:val="00397D8E"/>
    <w:rsid w:val="003B67C6"/>
    <w:rsid w:val="0043131C"/>
    <w:rsid w:val="00444CF4"/>
    <w:rsid w:val="004674B3"/>
    <w:rsid w:val="00484F76"/>
    <w:rsid w:val="005257F0"/>
    <w:rsid w:val="005A0B18"/>
    <w:rsid w:val="005F74F3"/>
    <w:rsid w:val="00616EAD"/>
    <w:rsid w:val="006A2DC8"/>
    <w:rsid w:val="006B7A89"/>
    <w:rsid w:val="00747652"/>
    <w:rsid w:val="007C022C"/>
    <w:rsid w:val="008D6EF2"/>
    <w:rsid w:val="008E1E44"/>
    <w:rsid w:val="008F7681"/>
    <w:rsid w:val="009B0B8F"/>
    <w:rsid w:val="009C37BA"/>
    <w:rsid w:val="00A05EBD"/>
    <w:rsid w:val="00A40541"/>
    <w:rsid w:val="00B4738D"/>
    <w:rsid w:val="00B542A9"/>
    <w:rsid w:val="00BE51D0"/>
    <w:rsid w:val="00BE6A17"/>
    <w:rsid w:val="00C54223"/>
    <w:rsid w:val="00CA4585"/>
    <w:rsid w:val="00DD6956"/>
    <w:rsid w:val="00DE6B6D"/>
    <w:rsid w:val="00DE7842"/>
    <w:rsid w:val="00E30ACB"/>
    <w:rsid w:val="00F838E7"/>
    <w:rsid w:val="00F97A74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021D7-4572-4741-8685-7612D94C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131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B0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B0B8F"/>
    <w:rPr>
      <w:kern w:val="2"/>
    </w:rPr>
  </w:style>
  <w:style w:type="paragraph" w:styleId="a6">
    <w:name w:val="footer"/>
    <w:basedOn w:val="a"/>
    <w:link w:val="a7"/>
    <w:rsid w:val="009B0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B0B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附表六、成績複查申請表</dc:title>
  <dc:subject/>
  <dc:creator>ntcu</dc:creator>
  <cp:keywords/>
  <cp:lastModifiedBy>wltang</cp:lastModifiedBy>
  <cp:revision>9</cp:revision>
  <cp:lastPrinted>2014-04-22T01:01:00Z</cp:lastPrinted>
  <dcterms:created xsi:type="dcterms:W3CDTF">2018-05-04T03:23:00Z</dcterms:created>
  <dcterms:modified xsi:type="dcterms:W3CDTF">2020-05-04T01:23:00Z</dcterms:modified>
</cp:coreProperties>
</file>